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6FE" w:rsidRPr="00D366FE" w:rsidRDefault="00CF4336" w:rsidP="00D366FE">
      <w:pPr>
        <w:shd w:val="clear" w:color="auto" w:fill="FFFFFF"/>
        <w:spacing w:after="0" w:line="510" w:lineRule="atLeast"/>
        <w:textAlignment w:val="baseline"/>
        <w:outlineLvl w:val="1"/>
        <w:rPr>
          <w:rFonts w:ascii="Arial" w:eastAsia="Times New Roman" w:hAnsi="Arial" w:cs="Times New Roman"/>
          <w:color w:val="222222"/>
          <w:sz w:val="42"/>
          <w:szCs w:val="42"/>
          <w:lang w:eastAsia="ru-RU"/>
        </w:rPr>
      </w:pPr>
      <w:r>
        <w:rPr>
          <w:rFonts w:ascii="Arial" w:eastAsia="Times New Roman" w:hAnsi="Arial" w:cs="Times New Roman"/>
          <w:noProof/>
          <w:color w:val="222222"/>
          <w:sz w:val="42"/>
          <w:szCs w:val="42"/>
          <w:lang w:eastAsia="ru-RU"/>
        </w:rPr>
        <w:drawing>
          <wp:inline distT="0" distB="0" distL="0" distR="0">
            <wp:extent cx="6315786" cy="9902800"/>
            <wp:effectExtent l="19050" t="0" r="881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421" cy="9902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366FE" w:rsidRPr="00D366FE">
        <w:rPr>
          <w:rFonts w:ascii="Arial" w:eastAsia="Times New Roman" w:hAnsi="Arial" w:cs="Times New Roman"/>
          <w:color w:val="222222"/>
          <w:sz w:val="42"/>
          <w:szCs w:val="42"/>
          <w:lang w:eastAsia="ru-RU"/>
        </w:rPr>
        <w:lastRenderedPageBreak/>
        <w:t>Новые задачи в плане работы школы на 2024/25 учебный год</w:t>
      </w:r>
    </w:p>
    <w:p w:rsidR="00D366FE" w:rsidRPr="00D366FE" w:rsidRDefault="00D366FE" w:rsidP="00D366FE">
      <w:pPr>
        <w:shd w:val="clear" w:color="auto" w:fill="FFFFFF"/>
        <w:spacing w:after="0" w:line="480" w:lineRule="atLeast"/>
        <w:textAlignment w:val="baseline"/>
        <w:outlineLvl w:val="2"/>
        <w:rPr>
          <w:rFonts w:ascii="Arial" w:eastAsia="Times New Roman" w:hAnsi="Arial" w:cs="Arial"/>
          <w:color w:val="222222"/>
          <w:sz w:val="39"/>
          <w:szCs w:val="39"/>
          <w:lang w:eastAsia="ru-RU"/>
        </w:rPr>
      </w:pPr>
      <w:r w:rsidRPr="00D366FE">
        <w:rPr>
          <w:rFonts w:ascii="inherit" w:eastAsia="Times New Roman" w:hAnsi="inherit" w:cs="Arial"/>
          <w:color w:val="222222"/>
          <w:sz w:val="39"/>
          <w:szCs w:val="39"/>
          <w:bdr w:val="none" w:sz="0" w:space="0" w:color="auto" w:frame="1"/>
          <w:lang w:eastAsia="ru-RU"/>
        </w:rPr>
        <w:t>Обновленные ФОП и ФГОС</w:t>
      </w:r>
    </w:p>
    <w:p w:rsidR="00D366FE" w:rsidRPr="00D366FE" w:rsidRDefault="00D366FE" w:rsidP="00D366FE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Формулировки о работе по </w:t>
      </w:r>
      <w:proofErr w:type="gramStart"/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обновленным</w:t>
      </w:r>
      <w:proofErr w:type="gramEnd"/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ФОП и ФГОС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57"/>
        <w:gridCol w:w="1380"/>
        <w:gridCol w:w="2118"/>
      </w:tblGrid>
      <w:tr w:rsidR="00D366FE" w:rsidRPr="00D366FE" w:rsidTr="00D366FE">
        <w:trPr>
          <w:tblHeader/>
        </w:trPr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366FE" w:rsidRPr="00D366FE" w:rsidTr="00D366FE">
        <w:tc>
          <w:tcPr>
            <w:tcW w:w="335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 Реализация основных образовательных программ по уровням образования в соответствии с ФГОС и ФОП уровней образования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Сбор вопросов, возникающих в процессе реализации ООП уровней образования, приведенных с 1 сентября 2024 года в соответствие с приказами </w:t>
            </w:r>
            <w:proofErr w:type="spellStart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от 27.12.2023 № 1028, от 22.01.2024 № 31, от 01.02.2024 № 62, от 01.02.2024 № 67, от 19.03.2024 № 171 (далее – обновленные ФОП и ФГОС общего образования)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Сентябрь, декабрь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Провести семинар «Формирование профессиональной компетентности педагогических работников в условиях реализации обновленных ФОП и ФГОС общего образования: проблемы и решение»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Октябрь, январь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Провести конференции для педагогических работников на темы:</w:t>
            </w:r>
          </w:p>
          <w:p w:rsidR="00D366FE" w:rsidRPr="00D366FE" w:rsidRDefault="00D366FE" w:rsidP="00D366F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«Актуальные вопросы преподавания учебного предмета “Труд (технология)” в школе в условиях обновления содержания образования»;</w:t>
            </w:r>
          </w:p>
          <w:p w:rsidR="00D366FE" w:rsidRPr="00D366FE" w:rsidRDefault="00D366FE" w:rsidP="00D366F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«Методическое сопровождение введения учебного предмета “Основы безопасности и защиты Родины”»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50" w:type="pct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Директор, заместитель директора по УВР</w:t>
            </w:r>
          </w:p>
        </w:tc>
      </w:tr>
      <w:tr w:rsidR="00D366FE" w:rsidRPr="00D366FE" w:rsidTr="00D366FE"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Организовать корректировку ООП с целью внесения в них изменений в соответствии с обновленными ФОП и ФГОС общего образования, вступающих в силу с 1 сентября 2025 года:</w:t>
            </w:r>
          </w:p>
          <w:p w:rsidR="00D366FE" w:rsidRPr="00D366FE" w:rsidRDefault="00D366FE" w:rsidP="00D366FE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подготовить приказ о внедрении требований обновленных ФОП и ФГОС общего образования;</w:t>
            </w:r>
          </w:p>
          <w:p w:rsidR="00D366FE" w:rsidRPr="00D366FE" w:rsidRDefault="00D366FE" w:rsidP="00D366FE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составить план-график корректировки ООП;</w:t>
            </w:r>
          </w:p>
          <w:p w:rsidR="00D366FE" w:rsidRPr="00D366FE" w:rsidRDefault="00D366FE" w:rsidP="00D366FE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провести педагогические советы, посвященные изучению изменений обновленных ФОП и ФГОС общего образования, корректировке ООП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Май–август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Обеспечить информационно-просветительскую деятельность с родительской общественностью по вопросам реализации ФОП по учебным предметам ОБЗР и «Труд (технология)»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Педагоги, 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Создать и пополнять банк эффективных педагогических практик реализации ФОП по учебным предметам ОБЗР и «Труд (технология)»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Ознакомить педагогов с информационными и методическими материалами по вопросам реализации обновленных ФОП и ФГОС общего образования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  <w:tr w:rsidR="00D366FE" w:rsidRPr="00D366FE" w:rsidTr="00D366FE">
        <w:tc>
          <w:tcPr>
            <w:tcW w:w="335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3.3. Внутренняя система оценки качества образования (ВСОКО)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Анализ качества реализации ООП уровней образования, приведенных с сентября 2024 года в соответствие с обновленными ФОП и ФГОС общего образования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педагоги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Оценка состояния учебных помещений и оборудования на соответствие требованиям обновленных ФОП и ФГОС общего образования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заместитель директора по АХЧ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D366FE" w:rsidRPr="00D366FE" w:rsidRDefault="00D366FE" w:rsidP="00D366FE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D366FE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Дистанционное обучение</w:t>
      </w:r>
    </w:p>
    <w:p w:rsidR="00D366FE" w:rsidRPr="00D366FE" w:rsidRDefault="00D366FE" w:rsidP="00D366FE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Формулировки о дистанционном обучении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57"/>
        <w:gridCol w:w="1380"/>
        <w:gridCol w:w="2118"/>
      </w:tblGrid>
      <w:tr w:rsidR="00D366FE" w:rsidRPr="00D366FE" w:rsidTr="00D366FE">
        <w:trPr>
          <w:tblHeader/>
        </w:trPr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366FE" w:rsidRPr="00D366FE" w:rsidTr="00D366FE">
        <w:tc>
          <w:tcPr>
            <w:tcW w:w="335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 Реализация основных образовательных программ по уровням образования в соответствии с ФГОС и ФОП уровней образования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Разместить на официальном сайте школы информацию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Не позднее 1 мая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Ответственный за сайт, 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  <w:tr w:rsidR="00D366FE" w:rsidRPr="00D366FE" w:rsidTr="00D366FE">
        <w:tc>
          <w:tcPr>
            <w:tcW w:w="335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3.7. Цифровизация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Корректировка положения о реализации образовательных программ с использованием электронного обучения и дистанционных образовательных технологий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специального раздела для положения о формах, порядке, периодичности текущего контроля и промежуточной аттестации обучающихся, </w:t>
            </w: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посвященного порядку использования цифровых ресурсов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Принять участие в региональном вебинаре «Электронное и дистанционное обучение: новшества и актуальные ответы на вопросы педагогов»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педагоги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Подготовить цифровые материалы для проведения уроков с использованием дистанционных образовательных технологий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педагоги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Организация индивидуальной работы с педагогическими работниками по вопросам применения в работе постановления Правительства от 11.10.2023 № 1678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 запросам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D366FE" w:rsidRPr="00D366FE" w:rsidRDefault="00D366FE" w:rsidP="00D366FE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D366FE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Школьный сайт</w:t>
      </w:r>
    </w:p>
    <w:p w:rsidR="00D366FE" w:rsidRPr="00D366FE" w:rsidRDefault="00D366FE" w:rsidP="00D366FE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Формулировка о школьном сайте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16"/>
        <w:gridCol w:w="1721"/>
        <w:gridCol w:w="2118"/>
      </w:tblGrid>
      <w:tr w:rsidR="00D366FE" w:rsidRPr="00D366FE" w:rsidTr="00D366FE">
        <w:trPr>
          <w:tblHeader/>
        </w:trPr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366FE" w:rsidRPr="00D366FE" w:rsidTr="00D366FE">
        <w:tc>
          <w:tcPr>
            <w:tcW w:w="335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3.2. Внутришкольный контроль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Проанализировать состояние сайта школы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2024 году – каждые две недели, далее – ежемесячно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ответственный за сайт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D366FE" w:rsidRPr="00D366FE" w:rsidRDefault="00D366FE" w:rsidP="00D366FE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D366FE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Сопровождение учеников – детей участников СВО</w:t>
      </w:r>
    </w:p>
    <w:p w:rsidR="00D366FE" w:rsidRPr="00D366FE" w:rsidRDefault="00D366FE" w:rsidP="00D366FE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Формулировки о сопровождении школьников – детей участников СВО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76"/>
        <w:gridCol w:w="1561"/>
        <w:gridCol w:w="2118"/>
      </w:tblGrid>
      <w:tr w:rsidR="00D366FE" w:rsidRPr="00D366FE" w:rsidTr="00D366FE">
        <w:trPr>
          <w:tblHeader/>
        </w:trPr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366FE" w:rsidRPr="00D366FE" w:rsidTr="00D366FE">
        <w:tc>
          <w:tcPr>
            <w:tcW w:w="335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1.2. План мероприятий, направленных на повышение качества образования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Формирование системы информирования обучающихся – детей ветеранов (участников) специальной военной операции, членов их семей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памяток или буклетов для родителей и обучающихся по вопросам предоставления мер социальной поддержки в сфере образования и иных видов помощи обучающимся, родители (законные представители) которых являются </w:t>
            </w: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ветеранами (участниками) СВО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Октябрь, февраль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библиотекой, 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Организация межведомственного взаимодействия для оказания необходимой помощи и поддержки детей, родители (законные представители) которых являются ветеранами (участниками) СВО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Мониторинг психологического состояния детей ветеранов (участников) СВО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 (при наличии согласия родителей)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Оказание адресной психологической помощи детей ветеранов (участников) СВО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 (по запросу)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D366FE" w:rsidRPr="00D366FE" w:rsidRDefault="00D366FE" w:rsidP="00D366FE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D366FE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Год семьи</w:t>
      </w:r>
    </w:p>
    <w:p w:rsidR="00D366FE" w:rsidRPr="00D366FE" w:rsidRDefault="00D366FE" w:rsidP="00D366FE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Формулировки о мероприятиях к Году семьи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2"/>
        <w:gridCol w:w="1635"/>
        <w:gridCol w:w="2118"/>
      </w:tblGrid>
      <w:tr w:rsidR="00D366FE" w:rsidRPr="00D366FE" w:rsidTr="00D366FE">
        <w:trPr>
          <w:tblHeader/>
        </w:trPr>
        <w:tc>
          <w:tcPr>
            <w:tcW w:w="31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8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366FE" w:rsidRPr="00D366FE" w:rsidTr="00D366FE">
        <w:tc>
          <w:tcPr>
            <w:tcW w:w="320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3.8. Мероприятия в рамках Года семьи</w:t>
            </w:r>
          </w:p>
        </w:tc>
      </w:tr>
      <w:tr w:rsidR="00D366FE" w:rsidRPr="00D366FE" w:rsidTr="00D366FE">
        <w:tc>
          <w:tcPr>
            <w:tcW w:w="31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участия во Всероссийском родительском собрании «Если дружно, если вместе. Здоровье ребенка в наших руках»</w:t>
            </w:r>
          </w:p>
        </w:tc>
        <w:tc>
          <w:tcPr>
            <w:tcW w:w="8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 1–11-х классов</w:t>
            </w:r>
          </w:p>
        </w:tc>
      </w:tr>
      <w:tr w:rsidR="00D366FE" w:rsidRPr="00D366FE" w:rsidTr="00D366FE">
        <w:tc>
          <w:tcPr>
            <w:tcW w:w="31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участия во Всероссийском форуме школьных спортивных клубов</w:t>
            </w:r>
          </w:p>
        </w:tc>
        <w:tc>
          <w:tcPr>
            <w:tcW w:w="8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заместитель директора по УВР</w:t>
            </w:r>
          </w:p>
        </w:tc>
      </w:tr>
      <w:tr w:rsidR="00D366FE" w:rsidRPr="00D366FE" w:rsidTr="00D366FE">
        <w:tc>
          <w:tcPr>
            <w:tcW w:w="31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заседаний организационного комитета по реализации Плана основных мероприятий школы, посвященных проведению Года семьи, а также по необходимости его обновления</w:t>
            </w:r>
          </w:p>
        </w:tc>
        <w:tc>
          <w:tcPr>
            <w:tcW w:w="8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Оргкомитет</w:t>
            </w:r>
          </w:p>
        </w:tc>
      </w:tr>
      <w:tr w:rsidR="00D366FE" w:rsidRPr="00D366FE" w:rsidTr="00D366FE">
        <w:tc>
          <w:tcPr>
            <w:tcW w:w="31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Актуализация информации о школьных мероприятиях Года семьи в </w:t>
            </w:r>
            <w:proofErr w:type="spellStart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госпаблике</w:t>
            </w:r>
            <w:proofErr w:type="spellEnd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школы, на информационном стенде и сайте школы</w:t>
            </w:r>
          </w:p>
        </w:tc>
        <w:tc>
          <w:tcPr>
            <w:tcW w:w="8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2024 года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Ответственные за стенды, </w:t>
            </w:r>
            <w:proofErr w:type="spellStart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госпаблик</w:t>
            </w:r>
            <w:proofErr w:type="spellEnd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сайт школы</w:t>
            </w:r>
          </w:p>
        </w:tc>
      </w:tr>
      <w:tr w:rsidR="00D366FE" w:rsidRPr="00D366FE" w:rsidTr="00D366FE">
        <w:tc>
          <w:tcPr>
            <w:tcW w:w="31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мероприятий в рамках Дней единых действий «#</w:t>
            </w:r>
            <w:proofErr w:type="spellStart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PROсемью</w:t>
            </w:r>
            <w:proofErr w:type="spellEnd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», посвященных Дню отца, Дню пожилого человека, Дню матери, закрытию Года семьи</w:t>
            </w:r>
          </w:p>
        </w:tc>
        <w:tc>
          <w:tcPr>
            <w:tcW w:w="8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течение 2024 года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Заместитель директора по ВР, советники директора по воспитанию, классные </w:t>
            </w: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руководители</w:t>
            </w:r>
          </w:p>
        </w:tc>
      </w:tr>
      <w:tr w:rsidR="00D366FE" w:rsidRPr="00D366FE" w:rsidTr="00D366FE">
        <w:tc>
          <w:tcPr>
            <w:tcW w:w="31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Организация конструктивного взаимодействия школы и семей обучающихся для целостного развития личности и успешной социализации обучающихся</w:t>
            </w:r>
          </w:p>
        </w:tc>
        <w:tc>
          <w:tcPr>
            <w:tcW w:w="8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течение 2024 года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</w:tr>
      <w:tr w:rsidR="00D366FE" w:rsidRPr="00D366FE" w:rsidTr="00D366FE">
        <w:tc>
          <w:tcPr>
            <w:tcW w:w="31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8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D366FE" w:rsidRPr="00D366FE" w:rsidRDefault="00D366FE" w:rsidP="00D366FE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D366FE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Обновленный ФПУ и перечень ЭОР</w:t>
      </w:r>
    </w:p>
    <w:p w:rsidR="00D366FE" w:rsidRPr="00D366FE" w:rsidRDefault="00D366FE" w:rsidP="00D366FE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Формулировки об обновленном ФПУ и перечне ЭОР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09"/>
        <w:gridCol w:w="1328"/>
        <w:gridCol w:w="2118"/>
      </w:tblGrid>
      <w:tr w:rsidR="00D366FE" w:rsidRPr="00D366FE" w:rsidTr="00D366FE">
        <w:trPr>
          <w:tblHeader/>
        </w:trPr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366FE" w:rsidRPr="00D366FE" w:rsidTr="00D366FE">
        <w:tc>
          <w:tcPr>
            <w:tcW w:w="320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 Реализация основных образовательных программ по уровням образования в соответствии с ФГОС и ФОП уровней образования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Оценка соответствия учебников требованиям обновленного ФПУ (приказ </w:t>
            </w:r>
            <w:proofErr w:type="spellStart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Минпросвещения</w:t>
            </w:r>
            <w:proofErr w:type="spellEnd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 21.05.2024 № 347)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Август, декабрь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 педагог-библиотекарь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Консультирование педагогических работников по вопросам реализации печатных и электронных образовательных ресурсов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  <w:tr w:rsidR="00D366FE" w:rsidRPr="00D366FE" w:rsidTr="00D366FE">
        <w:tc>
          <w:tcPr>
            <w:tcW w:w="335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3.2. Внутришкольный контроль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использования на уроках и во внеурочной деятельности печатных и электронных образовательных ресурсов, которые входят в федеральные перечни (приказы </w:t>
            </w:r>
            <w:proofErr w:type="spellStart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Минпросвещения</w:t>
            </w:r>
            <w:proofErr w:type="spellEnd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 21.05.2024 № 347, от 04.10.2023 № 738)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  <w:tr w:rsidR="00D366FE" w:rsidRPr="00D366FE" w:rsidTr="00D366FE">
        <w:tc>
          <w:tcPr>
            <w:tcW w:w="320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4.3. Укрепление и развитие материально-технической базы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Комплектование библиотечного фонда печатных и электронных образовательных ресурсов по требованиям обновленного ФПУ и перечня ЭОР (приказы </w:t>
            </w:r>
            <w:proofErr w:type="spellStart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Минпросвещения</w:t>
            </w:r>
            <w:proofErr w:type="spellEnd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 21.05.2024 № 347, от 04.10.2023 № 738)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Декабрь–март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АХЧ, заместитель директора по УВР, педагог-библиотекарь</w:t>
            </w:r>
          </w:p>
        </w:tc>
      </w:tr>
      <w:tr w:rsidR="00D366FE" w:rsidRPr="00D366FE" w:rsidTr="00D366FE">
        <w:tc>
          <w:tcPr>
            <w:tcW w:w="3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6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D366FE" w:rsidRPr="00D366FE" w:rsidRDefault="00D366FE" w:rsidP="00D366FE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D366FE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lastRenderedPageBreak/>
        <w:t>Правила по оценке качества образования</w:t>
      </w:r>
    </w:p>
    <w:p w:rsidR="00D366FE" w:rsidRPr="00D366FE" w:rsidRDefault="00D366FE" w:rsidP="00D366FE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D366FE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Внимание</w:t>
      </w:r>
    </w:p>
    <w:p w:rsidR="00D366FE" w:rsidRPr="00D366FE" w:rsidRDefault="00D366FE" w:rsidP="00D366FE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Формулировки о мероприятиях по независимой оценке качества образования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86"/>
        <w:gridCol w:w="1451"/>
        <w:gridCol w:w="2118"/>
      </w:tblGrid>
      <w:tr w:rsidR="00D366FE" w:rsidRPr="00D366FE" w:rsidTr="00D366FE">
        <w:trPr>
          <w:tblHeader/>
        </w:trPr>
        <w:tc>
          <w:tcPr>
            <w:tcW w:w="3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7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366FE" w:rsidRPr="00D366FE" w:rsidTr="00D366FE">
        <w:tc>
          <w:tcPr>
            <w:tcW w:w="320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3.1. Независимая оценка качества образования</w:t>
            </w:r>
          </w:p>
        </w:tc>
      </w:tr>
      <w:tr w:rsidR="00D366FE" w:rsidRPr="00D366FE" w:rsidTr="00D366FE">
        <w:tc>
          <w:tcPr>
            <w:tcW w:w="3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инструктивно-методических совещаний по изменению подходов к контролю и надзору качества образования, совершенствованию процедур ВПР, НИКО, международных исследований</w:t>
            </w:r>
          </w:p>
        </w:tc>
        <w:tc>
          <w:tcPr>
            <w:tcW w:w="7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 руководители МО</w:t>
            </w:r>
          </w:p>
        </w:tc>
      </w:tr>
      <w:tr w:rsidR="00D366FE" w:rsidRPr="00D366FE" w:rsidTr="00D366FE">
        <w:tc>
          <w:tcPr>
            <w:tcW w:w="3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использования педагогами на уроках заданий ВПР, НИКО, международных исследований</w:t>
            </w:r>
          </w:p>
        </w:tc>
        <w:tc>
          <w:tcPr>
            <w:tcW w:w="7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Сентябрь–октябрь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НИКО и оценка результатов</w:t>
            </w:r>
          </w:p>
        </w:tc>
        <w:tc>
          <w:tcPr>
            <w:tcW w:w="7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 8-х, 10-х классов</w:t>
            </w:r>
          </w:p>
        </w:tc>
      </w:tr>
      <w:tr w:rsidR="00D366FE" w:rsidRPr="00D366FE" w:rsidTr="00D366FE">
        <w:tc>
          <w:tcPr>
            <w:tcW w:w="3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ВПР и оценка результатов</w:t>
            </w:r>
          </w:p>
        </w:tc>
        <w:tc>
          <w:tcPr>
            <w:tcW w:w="7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Апрель–май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Информирование учеников и их родителей о Правилах проведения и перечне мероприятий по оценке качества образования в соответствии с постановлением Правительства от 30.04.2024 № 556</w:t>
            </w:r>
          </w:p>
        </w:tc>
        <w:tc>
          <w:tcPr>
            <w:tcW w:w="7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Классные руководители 1–11-х классов</w:t>
            </w:r>
          </w:p>
        </w:tc>
      </w:tr>
      <w:tr w:rsidR="00D366FE" w:rsidRPr="00D366FE" w:rsidTr="00D366FE">
        <w:tc>
          <w:tcPr>
            <w:tcW w:w="3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7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  <w:tr w:rsidR="00D366FE" w:rsidRPr="00D366FE" w:rsidTr="00D366FE">
        <w:tc>
          <w:tcPr>
            <w:tcW w:w="335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3.6. Нормотворчество</w:t>
            </w:r>
          </w:p>
        </w:tc>
      </w:tr>
      <w:tr w:rsidR="00D366FE" w:rsidRPr="00D366FE" w:rsidTr="00D366FE">
        <w:tc>
          <w:tcPr>
            <w:tcW w:w="3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Обновление положения о формах, порядке, периодичности текущего контроля и промежуточной аттестации обучающихся в соответствии с Правилами проведения мероприятий по оценке качества образования (постановление Правительства от 30.04.2024 № 556)</w:t>
            </w:r>
          </w:p>
        </w:tc>
        <w:tc>
          <w:tcPr>
            <w:tcW w:w="7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7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D366FE" w:rsidRPr="00D366FE" w:rsidRDefault="00D366FE" w:rsidP="00D366FE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D366FE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Профориентация</w:t>
      </w:r>
    </w:p>
    <w:p w:rsidR="00D366FE" w:rsidRPr="00D366FE" w:rsidRDefault="00D366FE" w:rsidP="00D366FE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D366FE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Совет</w:t>
      </w:r>
    </w:p>
    <w:p w:rsidR="00D366FE" w:rsidRPr="00D366FE" w:rsidRDefault="00D366FE" w:rsidP="00D366FE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</w:p>
    <w:p w:rsidR="00D366FE" w:rsidRPr="00D366FE" w:rsidRDefault="00D366FE" w:rsidP="00D366FE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Формулировки о мероприятиях по подготовке к реализации </w:t>
      </w:r>
      <w:proofErr w:type="spellStart"/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профминимума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67"/>
        <w:gridCol w:w="1770"/>
        <w:gridCol w:w="2118"/>
      </w:tblGrid>
      <w:tr w:rsidR="00D366FE" w:rsidRPr="00D366FE" w:rsidTr="00D366FE">
        <w:trPr>
          <w:tblHeader/>
        </w:trPr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Мероприятие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366FE" w:rsidRPr="00D366FE" w:rsidTr="00D366FE">
        <w:tc>
          <w:tcPr>
            <w:tcW w:w="300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2.7. Профориентация школьников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Ознакомление с методическими рекомендациями по реализации профориентационного минимума из письма </w:t>
            </w:r>
            <w:proofErr w:type="spellStart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от 21.02.2024 № АЗ-323/05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Директор, заместитель директора по 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Назначение ответственного по реализации профориентационного минимума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Регистрация в проекте «Билет в будущее» через регионального координатора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Определение ответственных за организацию профориентационной работы из числа педагогических работников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Директор, заместитель директора по 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Проведение инструктажа по организации и проведению профориентационной работы для ответственных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Подготовка плана профориентационной работы с учетом возрастных групп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Включение в расписание занятий профориентационных уроков для 6–11-х классов на еженедельной основе в четверг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Август–сентябрь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Включение в тематическое планирование рабочих программ по учебному предмету «Технология» в 6–9-х классах уроков профориентационной направленности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Август–сентябрь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Разработка диагностического конструктора: набор</w:t>
            </w:r>
          </w:p>
          <w:p w:rsidR="00D366FE" w:rsidRPr="00D366FE" w:rsidRDefault="00D366FE" w:rsidP="00D366FE">
            <w:pPr>
              <w:spacing w:after="0" w:line="360" w:lineRule="atLeast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вариантов профориентационных диагностик исходя из потребностей обучающихся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Август–сентябрь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Планирование профессиональных проб на базе ГБПОУ «Энский технологический колледж»: подготовить договор о сетевом взаимодействии, разработать программы профессиональных проб, составить расписание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Август–сентябрь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Подготовка плана профориентационных экскурсий в организации ВО и СПО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Август–сентябрь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Формирование учебных групп для профориентационных мероприятий из обучающихся 6–11-х классов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ознакомительного родительского собрания по вопросу реализации профориентационного минимума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Заключение договоров по вопросам профориентации обучающихся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Сентябрь, ноябрь, апрель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Директор, заместитель директора по УВР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D366FE" w:rsidRPr="00D366FE" w:rsidRDefault="00D366FE" w:rsidP="00D366FE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D366FE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 xml:space="preserve">Календарь мероприятий в сфере </w:t>
      </w:r>
      <w:proofErr w:type="spellStart"/>
      <w:r w:rsidRPr="00D366FE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допобразования</w:t>
      </w:r>
      <w:proofErr w:type="spellEnd"/>
      <w:r w:rsidRPr="00D366FE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 xml:space="preserve"> детей</w:t>
      </w:r>
    </w:p>
    <w:p w:rsidR="00D366FE" w:rsidRPr="00D366FE" w:rsidRDefault="00D366FE" w:rsidP="00D366FE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Формулировки о мероприятиях </w:t>
      </w:r>
      <w:proofErr w:type="spellStart"/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допобразования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67"/>
        <w:gridCol w:w="1770"/>
        <w:gridCol w:w="2118"/>
      </w:tblGrid>
      <w:tr w:rsidR="00D366FE" w:rsidRPr="00D366FE" w:rsidTr="00D366FE">
        <w:trPr>
          <w:tblHeader/>
        </w:trPr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366FE" w:rsidRPr="00D366FE" w:rsidTr="00D366FE">
        <w:tc>
          <w:tcPr>
            <w:tcW w:w="3000" w:type="pct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1.2. План мероприятий, направленных на повышение качества образования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заседания педагогов об участии во Всероссийских мероприятиях в сфере дополнительного образования детей во второй половине 2024 года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участия школы во Всероссийских мероприятиях в сфере дополнительного образования детей (календарь </w:t>
            </w:r>
            <w:proofErr w:type="spellStart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Минпросвещения</w:t>
            </w:r>
            <w:proofErr w:type="spellEnd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 12.04.2024 № А3-64/06вн)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Сентябрь–декабрь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Заместитель директора по УВР, педагоги </w:t>
            </w:r>
            <w:proofErr w:type="spellStart"/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допобразования</w:t>
            </w:r>
            <w:proofErr w:type="spellEnd"/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D366FE" w:rsidRPr="00D366FE" w:rsidRDefault="00D366FE" w:rsidP="00D366FE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D366FE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Профилактика правонарушений</w:t>
      </w:r>
    </w:p>
    <w:p w:rsidR="00D366FE" w:rsidRPr="00D366FE" w:rsidRDefault="00D366FE" w:rsidP="00D366FE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D366F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Формулировки для плана по профилактике правонарушений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67"/>
        <w:gridCol w:w="1770"/>
        <w:gridCol w:w="2118"/>
      </w:tblGrid>
      <w:tr w:rsidR="00D366FE" w:rsidRPr="00D366FE" w:rsidTr="00D366FE">
        <w:trPr>
          <w:tblHeader/>
        </w:trPr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тематических классных часов, организация и проведение родительских собраний, посвященных профилактике и противодействию жестокому обращению с пожилыми людьми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Классные руководители 1–11-х классов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Привлечение членов семей обучающихся к организации и проведению воспитательных дел, мероприятий в классе и школе с целью создания условий для разновозрастного взаимодействия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Классные руководители 1–11-х классов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воспитательных событий, приуроченных к Международному дню пожилых людей (1 октября)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Заместитель директора по ВР, социальный педагог, </w:t>
            </w: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педагог-психолог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Организация и проведение воспитательных событий, приуроченных к Дню бабушек и дедушек (28 октября)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ВР, социальный педагог, педагог-психолог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праздников, фестивалей, представлений в связи с памятными датами, значимыми событиями для жителей поселения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индивидуальных консультаций школьников, нацеленных на предупреждение жестокого обращения с пожилыми людьми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«Уроков доброты» по пониманию инвалидности и формированию принимающих установок, которые посвящены уважительному обращению с пожилыми людьми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D366FE" w:rsidRPr="00D366FE" w:rsidTr="00D366FE">
        <w:tc>
          <w:tcPr>
            <w:tcW w:w="3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9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366FE" w:rsidRPr="00D366FE" w:rsidRDefault="00D366FE" w:rsidP="00D366F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366F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D366FE" w:rsidRDefault="00D366FE"/>
    <w:sectPr w:rsidR="00D366FE" w:rsidSect="000D4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53E52"/>
    <w:multiLevelType w:val="multilevel"/>
    <w:tmpl w:val="0BE22F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EF0B7A"/>
    <w:multiLevelType w:val="multilevel"/>
    <w:tmpl w:val="083647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6FE"/>
    <w:rsid w:val="000D4798"/>
    <w:rsid w:val="00514285"/>
    <w:rsid w:val="006607C1"/>
    <w:rsid w:val="00CF4336"/>
    <w:rsid w:val="00D366FE"/>
    <w:rsid w:val="00FA4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 Факкарова</dc:creator>
  <cp:keywords/>
  <dc:description/>
  <cp:lastModifiedBy>Алсу Фарахова</cp:lastModifiedBy>
  <cp:revision>3</cp:revision>
  <cp:lastPrinted>2024-07-31T08:00:00Z</cp:lastPrinted>
  <dcterms:created xsi:type="dcterms:W3CDTF">2024-07-22T12:18:00Z</dcterms:created>
  <dcterms:modified xsi:type="dcterms:W3CDTF">2024-09-12T08:31:00Z</dcterms:modified>
</cp:coreProperties>
</file>